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1F4" w:rsidRDefault="00C061F4">
      <w:pPr>
        <w:jc w:val="center"/>
        <w:rPr>
          <w:sz w:val="24"/>
        </w:rPr>
      </w:pPr>
      <w:r>
        <w:rPr>
          <w:sz w:val="24"/>
        </w:rPr>
        <w:t>ДОГОВОР</w:t>
      </w:r>
    </w:p>
    <w:p w:rsidR="00C061F4" w:rsidRDefault="00C061F4">
      <w:pPr>
        <w:jc w:val="center"/>
        <w:rPr>
          <w:sz w:val="24"/>
        </w:rPr>
      </w:pPr>
      <w:r>
        <w:rPr>
          <w:sz w:val="24"/>
        </w:rPr>
        <w:t>на оказание туристических услуг.</w:t>
      </w:r>
    </w:p>
    <w:p w:rsidR="00C061F4" w:rsidRDefault="00C061F4">
      <w:pPr>
        <w:rPr>
          <w:sz w:val="24"/>
        </w:rPr>
      </w:pPr>
    </w:p>
    <w:p w:rsidR="00C061F4" w:rsidRDefault="00C061F4">
      <w:pPr>
        <w:rPr>
          <w:sz w:val="24"/>
        </w:rPr>
      </w:pPr>
    </w:p>
    <w:p w:rsidR="00BA4AB6" w:rsidRPr="006200D4" w:rsidRDefault="00C061F4">
      <w:pPr>
        <w:ind w:right="-1333"/>
        <w:rPr>
          <w:sz w:val="24"/>
          <w:lang w:val="ru-MD"/>
        </w:rPr>
      </w:pPr>
      <w:r>
        <w:rPr>
          <w:sz w:val="24"/>
        </w:rPr>
        <w:t>г. Прага. Чешская Республика.</w:t>
      </w:r>
      <w:r>
        <w:rPr>
          <w:sz w:val="24"/>
        </w:rPr>
        <w:tab/>
        <w:t xml:space="preserve">                                                   </w:t>
      </w:r>
      <w:r>
        <w:rPr>
          <w:sz w:val="24"/>
        </w:rPr>
        <w:tab/>
      </w:r>
      <w:r>
        <w:rPr>
          <w:sz w:val="24"/>
          <w:lang w:val="en-US"/>
        </w:rPr>
        <w:t>xx</w:t>
      </w:r>
      <w:r>
        <w:rPr>
          <w:sz w:val="24"/>
        </w:rPr>
        <w:t>.</w:t>
      </w:r>
      <w:r>
        <w:rPr>
          <w:sz w:val="24"/>
          <w:lang w:val="en-US"/>
        </w:rPr>
        <w:t>xx</w:t>
      </w:r>
      <w:r>
        <w:rPr>
          <w:sz w:val="24"/>
        </w:rPr>
        <w:t>.</w:t>
      </w:r>
      <w:r w:rsidR="00BA4AB6" w:rsidRPr="00BA4AB6">
        <w:rPr>
          <w:sz w:val="24"/>
        </w:rPr>
        <w:t>2</w:t>
      </w:r>
      <w:r w:rsidR="00965C8D" w:rsidRPr="00965C8D">
        <w:rPr>
          <w:sz w:val="24"/>
          <w:lang w:val="ru-MD"/>
        </w:rPr>
        <w:t>0</w:t>
      </w:r>
      <w:r w:rsidR="008840C2" w:rsidRPr="006200D4">
        <w:rPr>
          <w:sz w:val="24"/>
          <w:lang w:val="ru-MD"/>
        </w:rPr>
        <w:t>20</w:t>
      </w:r>
    </w:p>
    <w:p w:rsidR="00C061F4" w:rsidRDefault="00C061F4">
      <w:pPr>
        <w:ind w:right="-133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061F4" w:rsidRDefault="00C061F4">
      <w:pPr>
        <w:jc w:val="both"/>
        <w:rPr>
          <w:sz w:val="24"/>
          <w:szCs w:val="24"/>
        </w:rPr>
      </w:pPr>
      <w:r>
        <w:rPr>
          <w:sz w:val="24"/>
        </w:rPr>
        <w:tab/>
        <w:t xml:space="preserve">ФИРМА </w:t>
      </w:r>
      <w:r>
        <w:rPr>
          <w:b/>
          <w:sz w:val="24"/>
        </w:rPr>
        <w:t>“</w:t>
      </w:r>
      <w:r>
        <w:rPr>
          <w:b/>
          <w:color w:val="000000"/>
          <w:sz w:val="23"/>
          <w:szCs w:val="23"/>
        </w:rPr>
        <w:t>ХХХХХ</w:t>
      </w:r>
      <w:r>
        <w:rPr>
          <w:b/>
          <w:sz w:val="24"/>
        </w:rPr>
        <w:t>"</w:t>
      </w:r>
      <w:r>
        <w:rPr>
          <w:color w:val="000000"/>
          <w:sz w:val="23"/>
          <w:szCs w:val="23"/>
        </w:rPr>
        <w:t>,</w:t>
      </w:r>
      <w:r>
        <w:t xml:space="preserve"> </w:t>
      </w:r>
      <w:r>
        <w:rPr>
          <w:color w:val="000000"/>
          <w:sz w:val="23"/>
          <w:szCs w:val="23"/>
        </w:rPr>
        <w:t xml:space="preserve">город </w:t>
      </w:r>
      <w:r>
        <w:rPr>
          <w:b/>
          <w:color w:val="000000"/>
          <w:sz w:val="23"/>
          <w:szCs w:val="23"/>
        </w:rPr>
        <w:t>ХХХХХ</w:t>
      </w:r>
      <w:r>
        <w:rPr>
          <w:sz w:val="24"/>
        </w:rPr>
        <w:t xml:space="preserve">, Республика </w:t>
      </w:r>
      <w:r>
        <w:rPr>
          <w:b/>
          <w:color w:val="000000"/>
          <w:sz w:val="23"/>
          <w:szCs w:val="23"/>
        </w:rPr>
        <w:t>ХХХХХ</w:t>
      </w:r>
      <w:r>
        <w:rPr>
          <w:sz w:val="24"/>
        </w:rPr>
        <w:t xml:space="preserve"> именуемая в дальнейшем "ЗАКАЗЧИК", в лице исполнительного директора </w:t>
      </w:r>
      <w:r>
        <w:rPr>
          <w:b/>
          <w:color w:val="000000"/>
          <w:sz w:val="23"/>
          <w:szCs w:val="23"/>
        </w:rPr>
        <w:t>ХХХХХ</w:t>
      </w:r>
      <w:r>
        <w:rPr>
          <w:color w:val="000000"/>
          <w:sz w:val="23"/>
          <w:szCs w:val="23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</w:rPr>
        <w:t>действующая на основании Устава-</w:t>
      </w:r>
      <w:r>
        <w:rPr>
          <w:b/>
          <w:color w:val="000000"/>
          <w:sz w:val="23"/>
          <w:szCs w:val="23"/>
        </w:rPr>
        <w:t>ХХХХХ</w:t>
      </w:r>
      <w:r>
        <w:rPr>
          <w:sz w:val="24"/>
        </w:rPr>
        <w:t>.</w:t>
      </w:r>
      <w:r>
        <w:t xml:space="preserve"> </w:t>
      </w:r>
      <w:r>
        <w:rPr>
          <w:sz w:val="24"/>
        </w:rPr>
        <w:t xml:space="preserve">Лицензия </w:t>
      </w:r>
      <w:r>
        <w:rPr>
          <w:b/>
          <w:color w:val="000000"/>
          <w:sz w:val="23"/>
          <w:szCs w:val="23"/>
        </w:rPr>
        <w:t>ХХХХХ</w:t>
      </w:r>
      <w:r>
        <w:rPr>
          <w:sz w:val="24"/>
        </w:rPr>
        <w:t>, на право осуществления туристической и экскурсионной деятельности с одной стороны и Чешский туристический оператор “</w:t>
      </w:r>
      <w:r>
        <w:rPr>
          <w:sz w:val="24"/>
          <w:lang w:val="cs-CZ"/>
        </w:rPr>
        <w:t>SOFIA KUŠNIR</w:t>
      </w:r>
      <w:r>
        <w:rPr>
          <w:sz w:val="24"/>
        </w:rPr>
        <w:t>", именуемая в дальнейшем "ИСПОЛНИТЕЛЬ", в лице Генерального директора Софии Кушнир, действующий на основании Лицензии №47037288 выданной Лицензионной палатой города Праги, с другой стороны, заключили настоящий ДОГОВОР о нижеследующем:</w:t>
      </w:r>
    </w:p>
    <w:p w:rsidR="00C061F4" w:rsidRDefault="00C061F4">
      <w:pPr>
        <w:ind w:right="-58"/>
        <w:jc w:val="both"/>
        <w:rPr>
          <w:sz w:val="24"/>
        </w:rPr>
      </w:pPr>
    </w:p>
    <w:p w:rsidR="00C061F4" w:rsidRDefault="00C061F4">
      <w:pPr>
        <w:numPr>
          <w:ilvl w:val="0"/>
          <w:numId w:val="1"/>
        </w:numPr>
        <w:ind w:right="-58"/>
        <w:jc w:val="both"/>
        <w:rPr>
          <w:sz w:val="24"/>
        </w:rPr>
      </w:pPr>
      <w:r>
        <w:rPr>
          <w:sz w:val="24"/>
        </w:rPr>
        <w:t>ПРЕДМЕТ ДОГОВОРА.</w:t>
      </w:r>
    </w:p>
    <w:p w:rsidR="00C061F4" w:rsidRDefault="00C061F4">
      <w:pPr>
        <w:numPr>
          <w:ilvl w:val="1"/>
          <w:numId w:val="2"/>
        </w:numPr>
        <w:ind w:right="-58"/>
        <w:jc w:val="both"/>
        <w:rPr>
          <w:sz w:val="24"/>
        </w:rPr>
      </w:pPr>
      <w:r>
        <w:rPr>
          <w:sz w:val="24"/>
        </w:rPr>
        <w:t>Предметом настоящего Договора является организация групповых и индивидуальных туров по Чехии и другим Европейским странам.</w:t>
      </w:r>
    </w:p>
    <w:p w:rsidR="00C061F4" w:rsidRDefault="00C061F4">
      <w:pPr>
        <w:numPr>
          <w:ilvl w:val="1"/>
          <w:numId w:val="2"/>
        </w:numPr>
        <w:ind w:right="-58"/>
        <w:jc w:val="both"/>
        <w:rPr>
          <w:sz w:val="24"/>
        </w:rPr>
      </w:pPr>
      <w:r>
        <w:rPr>
          <w:sz w:val="24"/>
        </w:rPr>
        <w:t>Настоящий Договор определяет взаимоотношения сторон их права, обязанности и ответственность, порядок расчетов, связанных с обслуживанием туристов.</w:t>
      </w:r>
    </w:p>
    <w:p w:rsidR="00C061F4" w:rsidRDefault="00C061F4">
      <w:pPr>
        <w:ind w:right="-58"/>
        <w:jc w:val="both"/>
        <w:rPr>
          <w:sz w:val="24"/>
        </w:rPr>
      </w:pPr>
    </w:p>
    <w:p w:rsidR="00C061F4" w:rsidRDefault="00C061F4">
      <w:pPr>
        <w:numPr>
          <w:ilvl w:val="0"/>
          <w:numId w:val="1"/>
        </w:numPr>
        <w:ind w:right="-58"/>
        <w:jc w:val="both"/>
        <w:rPr>
          <w:sz w:val="24"/>
        </w:rPr>
      </w:pPr>
      <w:r>
        <w:rPr>
          <w:sz w:val="24"/>
        </w:rPr>
        <w:t>ОТВЕТСТВЕННОСТЬ СТОРОН</w:t>
      </w:r>
    </w:p>
    <w:p w:rsidR="00C061F4" w:rsidRDefault="00C061F4">
      <w:pPr>
        <w:ind w:right="-58"/>
        <w:jc w:val="both"/>
        <w:rPr>
          <w:sz w:val="24"/>
        </w:rPr>
      </w:pPr>
      <w:r>
        <w:rPr>
          <w:sz w:val="24"/>
        </w:rPr>
        <w:t xml:space="preserve">2.1. </w:t>
      </w:r>
      <w:r>
        <w:rPr>
          <w:sz w:val="24"/>
        </w:rPr>
        <w:tab/>
      </w:r>
      <w:r>
        <w:rPr>
          <w:b/>
          <w:sz w:val="24"/>
        </w:rPr>
        <w:t>Заказчик обязуется:</w:t>
      </w:r>
      <w:r>
        <w:rPr>
          <w:sz w:val="24"/>
        </w:rPr>
        <w:tab/>
      </w:r>
    </w:p>
    <w:p w:rsidR="00C061F4" w:rsidRDefault="00C061F4">
      <w:pPr>
        <w:ind w:left="720" w:hanging="720"/>
        <w:jc w:val="both"/>
        <w:rPr>
          <w:sz w:val="24"/>
        </w:rPr>
      </w:pPr>
      <w:r>
        <w:rPr>
          <w:sz w:val="24"/>
        </w:rPr>
        <w:t>2.1.1.</w:t>
      </w:r>
      <w:r>
        <w:rPr>
          <w:sz w:val="24"/>
        </w:rPr>
        <w:tab/>
        <w:t>Организовывать рекламу туров самостоятельно или совместно с Исполнителем с целью выявления потенциальных туристов.</w:t>
      </w:r>
    </w:p>
    <w:p w:rsidR="00C061F4" w:rsidRDefault="00C061F4">
      <w:pPr>
        <w:ind w:left="720" w:hanging="720"/>
        <w:jc w:val="both"/>
        <w:rPr>
          <w:sz w:val="24"/>
        </w:rPr>
      </w:pPr>
      <w:r>
        <w:rPr>
          <w:sz w:val="24"/>
        </w:rPr>
        <w:t xml:space="preserve">2.1.2. </w:t>
      </w:r>
      <w:r>
        <w:rPr>
          <w:sz w:val="24"/>
        </w:rPr>
        <w:tab/>
        <w:t>Конкретные заявки на обслуживание отправлять Исполнителю в документальной форме (письма, факсы, телеграммы) с указанием ФИО</w:t>
      </w:r>
    </w:p>
    <w:p w:rsidR="00C061F4" w:rsidRDefault="00C061F4">
      <w:pPr>
        <w:ind w:left="720"/>
        <w:jc w:val="both"/>
        <w:rPr>
          <w:sz w:val="24"/>
        </w:rPr>
      </w:pPr>
      <w:r>
        <w:rPr>
          <w:sz w:val="24"/>
        </w:rPr>
        <w:t>туриста, № заграничного паспорта, кем и когда выдан паспорт, место рождения, домашний адрес и место работы не позднее, чем за три недели</w:t>
      </w:r>
    </w:p>
    <w:p w:rsidR="00C061F4" w:rsidRDefault="00C061F4">
      <w:pPr>
        <w:ind w:firstLine="720"/>
        <w:jc w:val="both"/>
        <w:rPr>
          <w:sz w:val="24"/>
        </w:rPr>
      </w:pPr>
      <w:r>
        <w:rPr>
          <w:sz w:val="24"/>
        </w:rPr>
        <w:t>до начала тура.</w:t>
      </w:r>
    </w:p>
    <w:p w:rsidR="00C061F4" w:rsidRDefault="00C061F4">
      <w:pPr>
        <w:jc w:val="both"/>
        <w:rPr>
          <w:kern w:val="24"/>
          <w:sz w:val="24"/>
        </w:rPr>
      </w:pPr>
      <w:r>
        <w:rPr>
          <w:kern w:val="24"/>
          <w:sz w:val="24"/>
        </w:rPr>
        <w:t>2.1.3.</w:t>
      </w:r>
      <w:r>
        <w:rPr>
          <w:kern w:val="24"/>
          <w:sz w:val="24"/>
        </w:rPr>
        <w:tab/>
        <w:t>Обеспечивать комплектование группы для поездки по данному туру.</w:t>
      </w:r>
    </w:p>
    <w:p w:rsidR="00C061F4" w:rsidRDefault="00C061F4">
      <w:pPr>
        <w:jc w:val="both"/>
        <w:rPr>
          <w:kern w:val="24"/>
          <w:sz w:val="24"/>
        </w:rPr>
      </w:pPr>
      <w:r>
        <w:rPr>
          <w:kern w:val="24"/>
          <w:sz w:val="24"/>
        </w:rPr>
        <w:t>2.1.4.</w:t>
      </w:r>
      <w:r>
        <w:rPr>
          <w:kern w:val="24"/>
          <w:sz w:val="24"/>
        </w:rPr>
        <w:tab/>
        <w:t>Организовывать оформление всех необходимых выездных документов для</w:t>
      </w:r>
    </w:p>
    <w:p w:rsidR="00C061F4" w:rsidRDefault="00C061F4">
      <w:pPr>
        <w:ind w:firstLine="720"/>
        <w:jc w:val="both"/>
        <w:rPr>
          <w:sz w:val="24"/>
        </w:rPr>
      </w:pPr>
      <w:r>
        <w:rPr>
          <w:sz w:val="24"/>
        </w:rPr>
        <w:t>- оформление визы,</w:t>
      </w:r>
    </w:p>
    <w:p w:rsidR="00C061F4" w:rsidRDefault="00C061F4">
      <w:pPr>
        <w:jc w:val="both"/>
        <w:rPr>
          <w:sz w:val="24"/>
        </w:rPr>
      </w:pPr>
      <w:r>
        <w:rPr>
          <w:sz w:val="24"/>
        </w:rPr>
        <w:tab/>
        <w:t>- предоставление авиа или ж\д билетов,</w:t>
      </w:r>
    </w:p>
    <w:p w:rsidR="00C061F4" w:rsidRDefault="00C061F4">
      <w:pPr>
        <w:jc w:val="both"/>
        <w:rPr>
          <w:sz w:val="24"/>
        </w:rPr>
      </w:pPr>
      <w:r>
        <w:rPr>
          <w:sz w:val="24"/>
        </w:rPr>
        <w:tab/>
        <w:t>- страхование.</w:t>
      </w:r>
    </w:p>
    <w:p w:rsidR="00C061F4" w:rsidRDefault="00C061F4">
      <w:pPr>
        <w:jc w:val="both"/>
        <w:rPr>
          <w:sz w:val="24"/>
        </w:rPr>
      </w:pPr>
      <w:r>
        <w:rPr>
          <w:sz w:val="24"/>
        </w:rPr>
        <w:t xml:space="preserve">2.1.5. </w:t>
      </w:r>
      <w:r>
        <w:rPr>
          <w:sz w:val="24"/>
        </w:rPr>
        <w:tab/>
        <w:t>Реализовывать путевки по согласованным с Исполнителем ценам.</w:t>
      </w:r>
    </w:p>
    <w:p w:rsidR="00C061F4" w:rsidRDefault="00C061F4">
      <w:pPr>
        <w:pStyle w:val="a3"/>
      </w:pPr>
      <w:r>
        <w:t xml:space="preserve">2.1.6. </w:t>
      </w:r>
      <w:r>
        <w:tab/>
        <w:t>Собирать, обрабатывать и направлять Исполнителю необходимые для туристических поездок документы.</w:t>
      </w:r>
    </w:p>
    <w:p w:rsidR="00C061F4" w:rsidRDefault="00C061F4">
      <w:pPr>
        <w:jc w:val="both"/>
        <w:rPr>
          <w:sz w:val="24"/>
        </w:rPr>
      </w:pPr>
      <w:r>
        <w:rPr>
          <w:sz w:val="24"/>
        </w:rPr>
        <w:t xml:space="preserve">2.2. </w:t>
      </w:r>
      <w:r>
        <w:rPr>
          <w:sz w:val="24"/>
        </w:rPr>
        <w:tab/>
      </w:r>
      <w:r>
        <w:rPr>
          <w:b/>
          <w:sz w:val="24"/>
        </w:rPr>
        <w:t>Исполнитель обязуется:</w:t>
      </w:r>
    </w:p>
    <w:p w:rsidR="00C061F4" w:rsidRDefault="00C061F4">
      <w:pPr>
        <w:numPr>
          <w:ilvl w:val="2"/>
          <w:numId w:val="4"/>
        </w:numPr>
        <w:jc w:val="both"/>
        <w:rPr>
          <w:sz w:val="24"/>
        </w:rPr>
      </w:pPr>
      <w:r>
        <w:rPr>
          <w:sz w:val="24"/>
        </w:rPr>
        <w:t>Обеспечивать обслуживание в стране пребывания согласно прилагаемой программе:</w:t>
      </w:r>
    </w:p>
    <w:p w:rsidR="00C061F4" w:rsidRDefault="00C061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встреча / проводы в аэропорту;</w:t>
      </w:r>
    </w:p>
    <w:p w:rsidR="00C061F4" w:rsidRDefault="00C061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проживание в гостинице;</w:t>
      </w:r>
    </w:p>
    <w:p w:rsidR="00C061F4" w:rsidRDefault="00C061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питание по установленному режиму;</w:t>
      </w:r>
    </w:p>
    <w:p w:rsidR="00C061F4" w:rsidRDefault="00C061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экскурсионное обслуживание</w:t>
      </w:r>
    </w:p>
    <w:p w:rsidR="00C061F4" w:rsidRDefault="00C061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транспортное обслуживание</w:t>
      </w:r>
      <w:r>
        <w:rPr>
          <w:sz w:val="24"/>
        </w:rPr>
        <w:tab/>
        <w:t xml:space="preserve"> </w:t>
      </w:r>
    </w:p>
    <w:p w:rsidR="00C061F4" w:rsidRDefault="00C061F4">
      <w:pPr>
        <w:numPr>
          <w:ilvl w:val="2"/>
          <w:numId w:val="4"/>
        </w:numPr>
        <w:jc w:val="both"/>
        <w:rPr>
          <w:sz w:val="24"/>
        </w:rPr>
      </w:pPr>
      <w:r>
        <w:rPr>
          <w:sz w:val="24"/>
        </w:rPr>
        <w:t xml:space="preserve">Предоставлять клиентам всю информацию, связанную с пребыванием туристов </w:t>
      </w:r>
      <w:r w:rsidR="007936CD">
        <w:rPr>
          <w:sz w:val="24"/>
        </w:rPr>
        <w:t>в Чехии</w:t>
      </w:r>
      <w:r>
        <w:rPr>
          <w:sz w:val="24"/>
        </w:rPr>
        <w:t>.</w:t>
      </w:r>
    </w:p>
    <w:p w:rsidR="00C061F4" w:rsidRDefault="00C061F4">
      <w:pPr>
        <w:numPr>
          <w:ilvl w:val="2"/>
          <w:numId w:val="4"/>
        </w:numPr>
        <w:jc w:val="both"/>
        <w:rPr>
          <w:sz w:val="24"/>
        </w:rPr>
      </w:pPr>
      <w:r>
        <w:rPr>
          <w:sz w:val="24"/>
        </w:rPr>
        <w:t>Предоставлять полное информационное обеспечение предлагаемых туров (видео- и печатные материалы) Заказчику.</w:t>
      </w:r>
    </w:p>
    <w:p w:rsidR="00C061F4" w:rsidRDefault="00C061F4">
      <w:pPr>
        <w:numPr>
          <w:ilvl w:val="2"/>
          <w:numId w:val="4"/>
        </w:numPr>
        <w:jc w:val="both"/>
        <w:rPr>
          <w:sz w:val="24"/>
        </w:rPr>
      </w:pPr>
      <w:r>
        <w:rPr>
          <w:sz w:val="24"/>
        </w:rPr>
        <w:t>Не замедленно информировать Заказчика обо всех возможных изменениях в объявленных условиях поездки.</w:t>
      </w:r>
    </w:p>
    <w:p w:rsidR="00C061F4" w:rsidRDefault="00C061F4">
      <w:pPr>
        <w:jc w:val="both"/>
        <w:rPr>
          <w:sz w:val="24"/>
        </w:rPr>
      </w:pPr>
    </w:p>
    <w:p w:rsidR="00C061F4" w:rsidRDefault="00C061F4">
      <w:pPr>
        <w:numPr>
          <w:ilvl w:val="0"/>
          <w:numId w:val="1"/>
        </w:numPr>
        <w:ind w:right="-58"/>
        <w:jc w:val="both"/>
        <w:rPr>
          <w:sz w:val="24"/>
        </w:rPr>
      </w:pPr>
      <w:r>
        <w:rPr>
          <w:sz w:val="24"/>
        </w:rPr>
        <w:t>ОТВЕТСТВЕННОСТЬ СТОРОН</w:t>
      </w:r>
    </w:p>
    <w:p w:rsidR="00C061F4" w:rsidRDefault="00C061F4">
      <w:pPr>
        <w:ind w:left="720" w:hanging="720"/>
        <w:jc w:val="both"/>
        <w:rPr>
          <w:sz w:val="24"/>
        </w:rPr>
      </w:pPr>
      <w:r>
        <w:rPr>
          <w:sz w:val="24"/>
        </w:rPr>
        <w:t>3.1.</w:t>
      </w:r>
      <w:r>
        <w:rPr>
          <w:sz w:val="24"/>
        </w:rPr>
        <w:tab/>
        <w:t>Исполнитель и Заказчик несут ответственность за соблюдение и исполнение программы предлагаемого тура.</w:t>
      </w:r>
    </w:p>
    <w:p w:rsidR="00C061F4" w:rsidRDefault="00C061F4">
      <w:pPr>
        <w:numPr>
          <w:ilvl w:val="2"/>
          <w:numId w:val="1"/>
        </w:numPr>
        <w:tabs>
          <w:tab w:val="clear" w:pos="3600"/>
        </w:tabs>
        <w:ind w:left="709" w:hanging="709"/>
        <w:jc w:val="both"/>
        <w:rPr>
          <w:sz w:val="24"/>
        </w:rPr>
      </w:pPr>
      <w:r>
        <w:rPr>
          <w:sz w:val="24"/>
        </w:rPr>
        <w:t>В случае если тур не состоялся по вине Заказчика:</w:t>
      </w:r>
    </w:p>
    <w:p w:rsidR="00C061F4" w:rsidRDefault="00C061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несвоевременное и неправильное оформление заявки на обслуживание туристов;</w:t>
      </w:r>
    </w:p>
    <w:p w:rsidR="00C061F4" w:rsidRDefault="00C061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несвоевременно оформление выездных документов;</w:t>
      </w:r>
    </w:p>
    <w:p w:rsidR="00C061F4" w:rsidRDefault="00C061F4">
      <w:pPr>
        <w:ind w:left="720"/>
        <w:jc w:val="both"/>
        <w:rPr>
          <w:sz w:val="24"/>
        </w:rPr>
      </w:pPr>
      <w:r>
        <w:rPr>
          <w:sz w:val="24"/>
        </w:rPr>
        <w:t>стоимость тура возвращается клиенту Заказчиком.</w:t>
      </w:r>
    </w:p>
    <w:p w:rsidR="00C061F4" w:rsidRDefault="00C061F4">
      <w:pPr>
        <w:ind w:left="709" w:hanging="709"/>
        <w:jc w:val="both"/>
        <w:rPr>
          <w:sz w:val="24"/>
        </w:rPr>
      </w:pPr>
      <w:r>
        <w:rPr>
          <w:sz w:val="24"/>
        </w:rPr>
        <w:t>3.1.2.</w:t>
      </w:r>
      <w:r>
        <w:rPr>
          <w:sz w:val="24"/>
        </w:rPr>
        <w:tab/>
        <w:t xml:space="preserve">При необоснованном отказе от тура со стороны Заказчика в период от 20 до 10 дней с Заказчика удерживается 30 % от первоначальной суммы стоимости тура, при отказе от 10 до 5 дней – 70 % от первоначальной суммы, при отказе от 5 до 1 дня – 100 %. </w:t>
      </w:r>
    </w:p>
    <w:p w:rsidR="00C061F4" w:rsidRDefault="00C061F4">
      <w:pPr>
        <w:numPr>
          <w:ilvl w:val="1"/>
          <w:numId w:val="1"/>
        </w:numPr>
        <w:tabs>
          <w:tab w:val="clear" w:pos="3420"/>
          <w:tab w:val="num" w:pos="709"/>
        </w:tabs>
        <w:ind w:left="709" w:hanging="709"/>
        <w:jc w:val="both"/>
        <w:rPr>
          <w:sz w:val="24"/>
        </w:rPr>
      </w:pPr>
      <w:r>
        <w:rPr>
          <w:sz w:val="24"/>
        </w:rPr>
        <w:t>При необоснованном отказе от тура со стороны Исполнителя в период от 20 до 10 дней с Исполнителя удерживается 30 % от первоначальной суммы стоимости тура, при отказе от 10 до 5 дней – 70 % от первоначальной суммы, при отказе от 5 до 1 дня – 100 %.</w:t>
      </w:r>
    </w:p>
    <w:p w:rsidR="00C061F4" w:rsidRDefault="00C061F4">
      <w:pPr>
        <w:numPr>
          <w:ilvl w:val="1"/>
          <w:numId w:val="1"/>
        </w:numPr>
        <w:tabs>
          <w:tab w:val="clear" w:pos="3420"/>
          <w:tab w:val="num" w:pos="709"/>
        </w:tabs>
        <w:ind w:left="709" w:hanging="709"/>
        <w:jc w:val="both"/>
        <w:rPr>
          <w:sz w:val="24"/>
        </w:rPr>
      </w:pPr>
      <w:r>
        <w:rPr>
          <w:sz w:val="24"/>
        </w:rPr>
        <w:t>Аннуляция подтвержденных Заказчиком групп без применения штрафных санкции допускается в срок до 28 дней до начала тура.</w:t>
      </w:r>
    </w:p>
    <w:p w:rsidR="00C061F4" w:rsidRDefault="00C061F4">
      <w:pPr>
        <w:numPr>
          <w:ilvl w:val="1"/>
          <w:numId w:val="1"/>
        </w:numPr>
        <w:tabs>
          <w:tab w:val="clear" w:pos="3420"/>
          <w:tab w:val="num" w:pos="709"/>
        </w:tabs>
        <w:ind w:left="709" w:hanging="709"/>
        <w:jc w:val="both"/>
        <w:rPr>
          <w:sz w:val="24"/>
        </w:rPr>
      </w:pPr>
      <w:r>
        <w:rPr>
          <w:sz w:val="24"/>
        </w:rPr>
        <w:t xml:space="preserve">В случае если </w:t>
      </w:r>
      <w:r w:rsidR="007936CD">
        <w:rPr>
          <w:sz w:val="24"/>
        </w:rPr>
        <w:t>условия,</w:t>
      </w:r>
      <w:r>
        <w:rPr>
          <w:sz w:val="24"/>
        </w:rPr>
        <w:t xml:space="preserve"> указанные в программе тура не выполнены по вине Исполнителя, то </w:t>
      </w:r>
      <w:r w:rsidR="007936CD">
        <w:rPr>
          <w:sz w:val="24"/>
        </w:rPr>
        <w:t>полная или</w:t>
      </w:r>
      <w:r>
        <w:rPr>
          <w:sz w:val="24"/>
        </w:rPr>
        <w:t xml:space="preserve"> частичная (в зависимости от невыполненных условий), стоимость тура возвращается клиенту Исполнителем.</w:t>
      </w:r>
    </w:p>
    <w:p w:rsidR="00C061F4" w:rsidRDefault="00C061F4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C061F4" w:rsidRDefault="00C061F4">
      <w:pPr>
        <w:numPr>
          <w:ilvl w:val="0"/>
          <w:numId w:val="1"/>
        </w:numPr>
        <w:ind w:right="-58"/>
        <w:jc w:val="both"/>
        <w:rPr>
          <w:sz w:val="24"/>
        </w:rPr>
      </w:pPr>
      <w:r>
        <w:rPr>
          <w:sz w:val="24"/>
        </w:rPr>
        <w:t>ПОРЯДОК РАСЧЕТОВ.</w:t>
      </w:r>
    </w:p>
    <w:p w:rsidR="00C061F4" w:rsidRDefault="00C061F4">
      <w:pPr>
        <w:ind w:left="720" w:right="-58" w:hanging="720"/>
        <w:jc w:val="both"/>
        <w:rPr>
          <w:sz w:val="24"/>
        </w:rPr>
      </w:pPr>
      <w:r>
        <w:rPr>
          <w:sz w:val="24"/>
        </w:rPr>
        <w:t>4.1.</w:t>
      </w:r>
      <w:r>
        <w:rPr>
          <w:sz w:val="24"/>
        </w:rPr>
        <w:tab/>
        <w:t xml:space="preserve">Расчеты между Исполнителем и Заказчиком </w:t>
      </w:r>
      <w:r w:rsidR="007936CD">
        <w:rPr>
          <w:sz w:val="24"/>
        </w:rPr>
        <w:t>осуществляются банковским</w:t>
      </w:r>
      <w:r>
        <w:rPr>
          <w:sz w:val="24"/>
        </w:rPr>
        <w:t xml:space="preserve"> перечислением, причем оплата туров полностью считается с момента реального получения средств.</w:t>
      </w:r>
    </w:p>
    <w:p w:rsidR="00C061F4" w:rsidRDefault="00C061F4">
      <w:pPr>
        <w:numPr>
          <w:ilvl w:val="1"/>
          <w:numId w:val="6"/>
        </w:numPr>
        <w:ind w:right="-58"/>
        <w:jc w:val="both"/>
        <w:rPr>
          <w:sz w:val="24"/>
        </w:rPr>
      </w:pPr>
      <w:r>
        <w:rPr>
          <w:sz w:val="24"/>
        </w:rPr>
        <w:t>Заказчик обязуется перечислять не менее, чем за 10 дней до прибытия группы в Чехию 100 % суммы, необходимой для осуществления данного тура в Евро валюте</w:t>
      </w:r>
    </w:p>
    <w:p w:rsidR="00C061F4" w:rsidRDefault="00C061F4">
      <w:pPr>
        <w:numPr>
          <w:ilvl w:val="1"/>
          <w:numId w:val="6"/>
        </w:numPr>
        <w:ind w:right="-58"/>
        <w:jc w:val="both"/>
        <w:rPr>
          <w:sz w:val="24"/>
        </w:rPr>
      </w:pPr>
      <w:r>
        <w:rPr>
          <w:sz w:val="24"/>
        </w:rPr>
        <w:t xml:space="preserve">Фактом, подтверждающим оплату тура, является поступление на счет суммы денег. Банковское авизо, заверенное </w:t>
      </w:r>
      <w:r w:rsidR="007936CD">
        <w:rPr>
          <w:sz w:val="24"/>
        </w:rPr>
        <w:t>банком получателем,</w:t>
      </w:r>
      <w:r>
        <w:rPr>
          <w:sz w:val="24"/>
        </w:rPr>
        <w:t xml:space="preserve"> и копия платежного поручения банка отправителя считается не действительной.  </w:t>
      </w:r>
    </w:p>
    <w:p w:rsidR="00C061F4" w:rsidRDefault="00C061F4">
      <w:pPr>
        <w:numPr>
          <w:ilvl w:val="1"/>
          <w:numId w:val="6"/>
        </w:numPr>
        <w:ind w:right="-58"/>
        <w:jc w:val="both"/>
        <w:rPr>
          <w:sz w:val="24"/>
        </w:rPr>
      </w:pPr>
      <w:r>
        <w:rPr>
          <w:sz w:val="24"/>
        </w:rPr>
        <w:t>Расходы по банковским переводам оплачиваются Заказчиком.</w:t>
      </w:r>
    </w:p>
    <w:p w:rsidR="00C061F4" w:rsidRDefault="00C061F4">
      <w:pPr>
        <w:ind w:right="-58"/>
        <w:jc w:val="both"/>
        <w:rPr>
          <w:sz w:val="24"/>
        </w:rPr>
      </w:pPr>
    </w:p>
    <w:p w:rsidR="00C061F4" w:rsidRDefault="00C061F4">
      <w:pPr>
        <w:numPr>
          <w:ilvl w:val="0"/>
          <w:numId w:val="1"/>
        </w:numPr>
        <w:ind w:right="-58"/>
        <w:jc w:val="both"/>
        <w:rPr>
          <w:sz w:val="24"/>
        </w:rPr>
      </w:pPr>
      <w:r>
        <w:rPr>
          <w:sz w:val="24"/>
        </w:rPr>
        <w:t>ОСОБЫЕ УСЛОВИЯ.</w:t>
      </w:r>
    </w:p>
    <w:p w:rsidR="00C061F4" w:rsidRDefault="00C061F4">
      <w:pPr>
        <w:ind w:left="720" w:hanging="720"/>
        <w:jc w:val="both"/>
        <w:rPr>
          <w:sz w:val="24"/>
        </w:rPr>
      </w:pPr>
      <w:r>
        <w:rPr>
          <w:sz w:val="24"/>
        </w:rPr>
        <w:t>5.1.</w:t>
      </w:r>
      <w:r>
        <w:rPr>
          <w:sz w:val="24"/>
        </w:rPr>
        <w:tab/>
        <w:t>Исполнитель и Заказчик не несут ответственность и не выплачивают компенсации за:</w:t>
      </w:r>
    </w:p>
    <w:p w:rsidR="00C061F4" w:rsidRDefault="00C061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изменения расписания полетов и отправления поездов, за отмену рейсов.</w:t>
      </w:r>
    </w:p>
    <w:p w:rsidR="00C061F4" w:rsidRDefault="00C061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увеличение стоимости авиа- и ж/д билетов.</w:t>
      </w:r>
    </w:p>
    <w:p w:rsidR="00C061F4" w:rsidRDefault="00C061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по проблемам, которые могут возникнуть при прохождении таможенного и паспортного контроля;</w:t>
      </w:r>
    </w:p>
    <w:p w:rsidR="00C061F4" w:rsidRDefault="00C061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если туристу отказано в получении визы</w:t>
      </w:r>
    </w:p>
    <w:p w:rsidR="00C061F4" w:rsidRDefault="00C061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при отказе туриста от каких-либо услуг, включенных в программу тура (трансфер, питание, экскурсии и т.д.).</w:t>
      </w:r>
    </w:p>
    <w:p w:rsidR="00C061F4" w:rsidRDefault="00C061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при опоздании или неявке туриста в назначенное время и место.</w:t>
      </w:r>
    </w:p>
    <w:p w:rsidR="00C061F4" w:rsidRDefault="00C061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не соблюдение туристом </w:t>
      </w:r>
      <w:r w:rsidR="007936CD">
        <w:rPr>
          <w:sz w:val="24"/>
        </w:rPr>
        <w:t>правил,</w:t>
      </w:r>
      <w:r>
        <w:rPr>
          <w:sz w:val="24"/>
        </w:rPr>
        <w:t xml:space="preserve"> установленных в стране пребывания (нарушение общественного порядка).</w:t>
      </w:r>
    </w:p>
    <w:p w:rsidR="00C061F4" w:rsidRDefault="00C061F4">
      <w:pPr>
        <w:numPr>
          <w:ilvl w:val="1"/>
          <w:numId w:val="7"/>
        </w:numPr>
        <w:jc w:val="both"/>
        <w:rPr>
          <w:sz w:val="24"/>
        </w:rPr>
      </w:pPr>
      <w:r>
        <w:rPr>
          <w:sz w:val="24"/>
        </w:rPr>
        <w:t>Возможные жалобы на качество обслуживания и выполнение программы тура на территории Чехии принимаются Исполнителем.</w:t>
      </w:r>
    </w:p>
    <w:p w:rsidR="00C061F4" w:rsidRDefault="00C061F4">
      <w:pPr>
        <w:numPr>
          <w:ilvl w:val="1"/>
          <w:numId w:val="7"/>
        </w:numPr>
        <w:jc w:val="both"/>
        <w:rPr>
          <w:sz w:val="24"/>
        </w:rPr>
      </w:pPr>
      <w:r>
        <w:rPr>
          <w:sz w:val="24"/>
        </w:rPr>
        <w:t>Возможные жалобы по организации данного тура на территории другой страны принимаются Заказчиком.</w:t>
      </w:r>
    </w:p>
    <w:p w:rsidR="00C061F4" w:rsidRDefault="00C061F4">
      <w:pPr>
        <w:jc w:val="both"/>
        <w:rPr>
          <w:sz w:val="24"/>
        </w:rPr>
      </w:pPr>
    </w:p>
    <w:p w:rsidR="00C061F4" w:rsidRDefault="00C061F4">
      <w:pPr>
        <w:numPr>
          <w:ilvl w:val="0"/>
          <w:numId w:val="1"/>
        </w:numPr>
        <w:ind w:right="-58"/>
        <w:jc w:val="both"/>
        <w:rPr>
          <w:sz w:val="24"/>
        </w:rPr>
      </w:pPr>
      <w:r>
        <w:rPr>
          <w:sz w:val="24"/>
        </w:rPr>
        <w:t>ФОРС-МАЖОРНЫЕ ОБСТОЯТЕЛЬСТВА.</w:t>
      </w:r>
    </w:p>
    <w:p w:rsidR="00C061F4" w:rsidRDefault="00C061F4">
      <w:pPr>
        <w:ind w:left="720" w:hanging="720"/>
        <w:jc w:val="both"/>
        <w:rPr>
          <w:sz w:val="24"/>
        </w:rPr>
      </w:pPr>
      <w:r>
        <w:rPr>
          <w:sz w:val="24"/>
        </w:rPr>
        <w:t>6.1.</w:t>
      </w:r>
      <w:r>
        <w:rPr>
          <w:sz w:val="24"/>
        </w:rPr>
        <w:tab/>
        <w:t>В случае возникновения у одной из Сторон форс-мажорных обстоятельств (непредвиденных, неотвратимых, неконтролируемых), таких как стихийные бедствия, эпидемии, военные действия, забастовки, постановления Правительства, изменения паспортно-визового режима, изменения тарифов, расписания полетов и отправления поездов, задержек в пути при пограничном и таможенном досмотрах, а также задержек, связанных с невыполнением туристами таможенных правил или неподчинении требованиям, руководителя группы, в результате которых не могут быть выполнены обязательства, вытекающие из настоящего Договора, эта Сторона освобождается от ответственности за обязательства без компенсации ущерба, причиненного другой Стороне.</w:t>
      </w:r>
    </w:p>
    <w:p w:rsidR="00C061F4" w:rsidRDefault="00C061F4">
      <w:pPr>
        <w:ind w:left="720" w:hanging="720"/>
        <w:jc w:val="both"/>
        <w:rPr>
          <w:sz w:val="24"/>
        </w:rPr>
      </w:pPr>
    </w:p>
    <w:p w:rsidR="00C061F4" w:rsidRDefault="00C061F4">
      <w:pPr>
        <w:numPr>
          <w:ilvl w:val="0"/>
          <w:numId w:val="1"/>
        </w:numPr>
        <w:ind w:right="-58"/>
        <w:jc w:val="both"/>
        <w:rPr>
          <w:sz w:val="24"/>
        </w:rPr>
      </w:pPr>
      <w:r>
        <w:rPr>
          <w:sz w:val="24"/>
        </w:rPr>
        <w:t>РАЗРЕШЕНИЕ ВОПРОСОВ.</w:t>
      </w:r>
    </w:p>
    <w:p w:rsidR="00C061F4" w:rsidRDefault="00C061F4">
      <w:pPr>
        <w:jc w:val="both"/>
        <w:rPr>
          <w:sz w:val="24"/>
        </w:rPr>
      </w:pPr>
      <w:r>
        <w:rPr>
          <w:sz w:val="24"/>
        </w:rPr>
        <w:t>7.1.</w:t>
      </w:r>
      <w:r>
        <w:rPr>
          <w:sz w:val="24"/>
        </w:rPr>
        <w:tab/>
        <w:t>Стороны обязуются принимать все зависящие от них меры по разращению</w:t>
      </w:r>
    </w:p>
    <w:p w:rsidR="00C061F4" w:rsidRDefault="00C061F4">
      <w:pPr>
        <w:ind w:left="720"/>
        <w:jc w:val="both"/>
        <w:rPr>
          <w:sz w:val="24"/>
        </w:rPr>
      </w:pPr>
      <w:r>
        <w:rPr>
          <w:sz w:val="24"/>
        </w:rPr>
        <w:t>возможных разногласии, споров путем переговоров во вне судебном порядке.</w:t>
      </w:r>
    </w:p>
    <w:p w:rsidR="00C061F4" w:rsidRDefault="00C061F4">
      <w:pPr>
        <w:numPr>
          <w:ilvl w:val="1"/>
          <w:numId w:val="8"/>
        </w:numPr>
        <w:jc w:val="both"/>
        <w:rPr>
          <w:sz w:val="24"/>
        </w:rPr>
      </w:pPr>
      <w:r>
        <w:rPr>
          <w:sz w:val="24"/>
        </w:rPr>
        <w:t>В случае невозможности мирного урегулирования спора Стороны передадут возникшей спор на рассмотрение Арбитражного суда г. Праги (Чехия), решения которого будут для обеих Сторон обязательными к исполнению и окончательными.</w:t>
      </w:r>
    </w:p>
    <w:p w:rsidR="00C061F4" w:rsidRDefault="00C061F4">
      <w:pPr>
        <w:jc w:val="both"/>
        <w:rPr>
          <w:sz w:val="24"/>
        </w:rPr>
      </w:pPr>
    </w:p>
    <w:p w:rsidR="00C061F4" w:rsidRDefault="00C061F4">
      <w:pPr>
        <w:numPr>
          <w:ilvl w:val="0"/>
          <w:numId w:val="1"/>
        </w:numPr>
        <w:ind w:right="-58"/>
        <w:jc w:val="both"/>
        <w:rPr>
          <w:sz w:val="24"/>
        </w:rPr>
      </w:pPr>
      <w:r>
        <w:rPr>
          <w:sz w:val="24"/>
        </w:rPr>
        <w:t>ЗАКЛЮЧИТЕЛЬНЫЕ ПОЛОЖЕНИЯ.</w:t>
      </w:r>
    </w:p>
    <w:p w:rsidR="00C061F4" w:rsidRDefault="00C061F4">
      <w:pPr>
        <w:ind w:left="720" w:hanging="720"/>
        <w:jc w:val="both"/>
        <w:rPr>
          <w:sz w:val="24"/>
        </w:rPr>
      </w:pPr>
      <w:r>
        <w:rPr>
          <w:sz w:val="24"/>
        </w:rPr>
        <w:t>8.1.</w:t>
      </w:r>
      <w:r>
        <w:rPr>
          <w:sz w:val="24"/>
        </w:rPr>
        <w:tab/>
        <w:t>Любые изменения и дополнения к настоящему договору действительны лишь в том случае, если они совершены в письменной форме и подписаны обеими Сторонами.</w:t>
      </w:r>
    </w:p>
    <w:p w:rsidR="00C061F4" w:rsidRDefault="00C061F4">
      <w:pPr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После подписания настоящего Договора все предыдущие договоры и переписка теряют силу.</w:t>
      </w:r>
    </w:p>
    <w:p w:rsidR="00C061F4" w:rsidRDefault="00C061F4">
      <w:pPr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 xml:space="preserve">Настоящий Договор вступает в силу со дня его подписания и будет действовать по 31 декабря </w:t>
      </w:r>
      <w:r w:rsidR="00156663">
        <w:rPr>
          <w:sz w:val="24"/>
        </w:rPr>
        <w:t>20</w:t>
      </w:r>
      <w:r w:rsidR="006200D4">
        <w:rPr>
          <w:sz w:val="24"/>
          <w:lang w:val="en-US"/>
        </w:rPr>
        <w:t>20</w:t>
      </w:r>
      <w:bookmarkStart w:id="0" w:name="_GoBack"/>
      <w:bookmarkEnd w:id="0"/>
      <w:r>
        <w:rPr>
          <w:sz w:val="24"/>
        </w:rPr>
        <w:t xml:space="preserve"> года с возможной его пролонгацией по согласованию Сторон.</w:t>
      </w:r>
    </w:p>
    <w:p w:rsidR="00C061F4" w:rsidRDefault="00C061F4">
      <w:pPr>
        <w:jc w:val="both"/>
        <w:rPr>
          <w:sz w:val="24"/>
        </w:rPr>
      </w:pPr>
    </w:p>
    <w:p w:rsidR="00C061F4" w:rsidRDefault="00C061F4">
      <w:pPr>
        <w:numPr>
          <w:ilvl w:val="0"/>
          <w:numId w:val="1"/>
        </w:numPr>
        <w:tabs>
          <w:tab w:val="clear" w:pos="3240"/>
          <w:tab w:val="num" w:pos="1985"/>
        </w:tabs>
        <w:ind w:left="2977" w:right="-58" w:hanging="1276"/>
        <w:jc w:val="both"/>
        <w:rPr>
          <w:sz w:val="24"/>
        </w:rPr>
      </w:pPr>
      <w:r>
        <w:rPr>
          <w:sz w:val="24"/>
        </w:rPr>
        <w:t>ЮРИДИЧЕСКИЕ АДРЕСА И РЕКВИЗИТЫ СТОРОН.</w:t>
      </w:r>
    </w:p>
    <w:p w:rsidR="00C061F4" w:rsidRDefault="00C061F4">
      <w:pPr>
        <w:jc w:val="both"/>
        <w:rPr>
          <w:sz w:val="16"/>
          <w:szCs w:val="16"/>
          <w:lang w:val="cs-CZ"/>
        </w:rPr>
      </w:pPr>
    </w:p>
    <w:p w:rsidR="00C061F4" w:rsidRDefault="008B68B7">
      <w:pPr>
        <w:jc w:val="both"/>
        <w:rPr>
          <w:sz w:val="24"/>
          <w:lang w:val="cs-CZ"/>
        </w:rPr>
      </w:pPr>
      <w:r w:rsidRPr="002A369D">
        <w:rPr>
          <w:sz w:val="24"/>
          <w:lang w:val="cs-CZ"/>
        </w:rPr>
        <w:t>ИСПОЛНИТЕЛЬ</w:t>
      </w:r>
      <w:r>
        <w:rPr>
          <w:sz w:val="24"/>
          <w:lang w:val="cs-CZ"/>
        </w:rPr>
        <w:t xml:space="preserve">: </w:t>
      </w:r>
      <w:r>
        <w:rPr>
          <w:sz w:val="24"/>
          <w:lang w:val="cs-CZ"/>
        </w:rPr>
        <w:tab/>
      </w:r>
      <w:r w:rsidR="00C061F4">
        <w:rPr>
          <w:sz w:val="24"/>
          <w:lang w:val="cs-CZ"/>
        </w:rPr>
        <w:tab/>
      </w:r>
      <w:r w:rsidR="00C061F4">
        <w:rPr>
          <w:sz w:val="24"/>
          <w:lang w:val="cs-CZ"/>
        </w:rPr>
        <w:tab/>
      </w:r>
      <w:r w:rsidR="00C061F4">
        <w:rPr>
          <w:sz w:val="24"/>
          <w:lang w:val="cs-CZ"/>
        </w:rPr>
        <w:tab/>
      </w:r>
      <w:r w:rsidR="00C061F4">
        <w:rPr>
          <w:sz w:val="24"/>
          <w:lang w:val="cs-CZ"/>
        </w:rPr>
        <w:tab/>
      </w:r>
      <w:r w:rsidR="00C061F4" w:rsidRPr="002A369D">
        <w:rPr>
          <w:sz w:val="24"/>
          <w:lang w:val="cs-CZ"/>
        </w:rPr>
        <w:t xml:space="preserve">              ЗАКАЗЧИК</w:t>
      </w:r>
      <w:r w:rsidR="00C061F4">
        <w:rPr>
          <w:sz w:val="24"/>
          <w:lang w:val="cs-CZ"/>
        </w:rPr>
        <w:t xml:space="preserve">: </w:t>
      </w:r>
    </w:p>
    <w:p w:rsidR="00217929" w:rsidRDefault="00217929">
      <w:pPr>
        <w:rPr>
          <w:b/>
          <w:lang w:val="cs-CZ"/>
        </w:rPr>
      </w:pPr>
    </w:p>
    <w:p w:rsidR="00C061F4" w:rsidRPr="002A369D" w:rsidRDefault="00C061F4">
      <w:pPr>
        <w:rPr>
          <w:b/>
          <w:sz w:val="24"/>
          <w:lang w:val="cs-CZ"/>
        </w:rPr>
      </w:pPr>
      <w:r w:rsidRPr="002A369D">
        <w:rPr>
          <w:b/>
          <w:sz w:val="24"/>
          <w:lang w:val="cs-CZ"/>
        </w:rPr>
        <w:t xml:space="preserve">CK „Sofia </w:t>
      </w:r>
      <w:r w:rsidR="008B68B7" w:rsidRPr="002A369D">
        <w:rPr>
          <w:b/>
          <w:sz w:val="24"/>
          <w:lang w:val="cs-CZ"/>
        </w:rPr>
        <w:t>Kušnir“</w:t>
      </w:r>
      <w:r w:rsidRPr="002A369D">
        <w:rPr>
          <w:b/>
          <w:sz w:val="24"/>
          <w:lang w:val="cs-CZ"/>
        </w:rPr>
        <w:t xml:space="preserve"> </w:t>
      </w:r>
    </w:p>
    <w:p w:rsidR="00217929" w:rsidRPr="002A369D" w:rsidRDefault="00C061F4">
      <w:pPr>
        <w:rPr>
          <w:sz w:val="24"/>
          <w:lang w:val="cs-CZ"/>
        </w:rPr>
      </w:pPr>
      <w:r w:rsidRPr="002A369D">
        <w:rPr>
          <w:sz w:val="24"/>
          <w:lang w:val="cs-CZ"/>
        </w:rPr>
        <w:t xml:space="preserve">Ke škole 1397/3, </w:t>
      </w:r>
    </w:p>
    <w:p w:rsidR="00C061F4" w:rsidRPr="006200D4" w:rsidRDefault="00C061F4">
      <w:pPr>
        <w:rPr>
          <w:sz w:val="24"/>
          <w:lang w:val="cs-CZ"/>
        </w:rPr>
      </w:pPr>
      <w:r w:rsidRPr="006200D4">
        <w:rPr>
          <w:sz w:val="24"/>
          <w:lang w:val="cs-CZ"/>
        </w:rPr>
        <w:t xml:space="preserve">14900 Praha 4 </w:t>
      </w:r>
    </w:p>
    <w:p w:rsidR="00C061F4" w:rsidRPr="006200D4" w:rsidRDefault="00C061F4">
      <w:pPr>
        <w:rPr>
          <w:sz w:val="24"/>
          <w:lang w:val="cs-CZ"/>
        </w:rPr>
      </w:pPr>
      <w:r w:rsidRPr="006200D4">
        <w:rPr>
          <w:sz w:val="24"/>
          <w:lang w:val="cs-CZ"/>
        </w:rPr>
        <w:t xml:space="preserve">Česká Republika                        </w:t>
      </w:r>
    </w:p>
    <w:p w:rsidR="00C061F4" w:rsidRDefault="00C061F4" w:rsidP="00217929">
      <w:pPr>
        <w:rPr>
          <w:sz w:val="24"/>
          <w:szCs w:val="24"/>
          <w:lang w:val="cs-CZ"/>
        </w:rPr>
      </w:pPr>
    </w:p>
    <w:p w:rsidR="00884C12" w:rsidRPr="006200D4" w:rsidRDefault="00C8155C" w:rsidP="00217929">
      <w:pPr>
        <w:rPr>
          <w:sz w:val="24"/>
          <w:szCs w:val="24"/>
          <w:lang w:val="cs-CZ"/>
        </w:rPr>
      </w:pPr>
      <w:r w:rsidRPr="006200D4">
        <w:rPr>
          <w:rFonts w:ascii="Arial" w:hAnsi="Arial" w:cs="Arial"/>
          <w:color w:val="222222"/>
          <w:sz w:val="19"/>
          <w:szCs w:val="19"/>
          <w:shd w:val="clear" w:color="auto" w:fill="FFFFFF"/>
          <w:lang w:val="cs-CZ"/>
        </w:rPr>
        <w:t>Bank property:</w:t>
      </w:r>
      <w:r w:rsidRPr="006200D4">
        <w:rPr>
          <w:rFonts w:ascii="Arial" w:hAnsi="Arial" w:cs="Arial"/>
          <w:color w:val="222222"/>
          <w:sz w:val="19"/>
          <w:szCs w:val="19"/>
          <w:lang w:val="cs-CZ"/>
        </w:rPr>
        <w:br/>
      </w:r>
      <w:r w:rsidR="00235FC4" w:rsidRPr="006200D4">
        <w:rPr>
          <w:rFonts w:ascii="Arial" w:hAnsi="Arial" w:cs="Arial"/>
          <w:color w:val="222222"/>
          <w:sz w:val="19"/>
          <w:szCs w:val="19"/>
          <w:shd w:val="clear" w:color="auto" w:fill="FFFFFF"/>
          <w:lang w:val="cs-CZ"/>
        </w:rPr>
        <w:t>AirBank a.s.</w:t>
      </w:r>
      <w:r w:rsidRPr="006200D4">
        <w:rPr>
          <w:rFonts w:ascii="Arial" w:hAnsi="Arial" w:cs="Arial"/>
          <w:color w:val="222222"/>
          <w:sz w:val="19"/>
          <w:szCs w:val="19"/>
          <w:lang w:val="cs-CZ"/>
        </w:rPr>
        <w:br/>
      </w:r>
      <w:r w:rsidRPr="006200D4">
        <w:rPr>
          <w:rFonts w:ascii="Arial" w:hAnsi="Arial" w:cs="Arial"/>
          <w:color w:val="222222"/>
          <w:sz w:val="19"/>
          <w:szCs w:val="19"/>
          <w:shd w:val="clear" w:color="auto" w:fill="FFFFFF"/>
          <w:lang w:val="cs-CZ"/>
        </w:rPr>
        <w:t>Czech Republic,</w:t>
      </w:r>
      <w:r w:rsidRPr="006200D4">
        <w:rPr>
          <w:rFonts w:ascii="Arial" w:hAnsi="Arial" w:cs="Arial"/>
          <w:color w:val="222222"/>
          <w:sz w:val="19"/>
          <w:szCs w:val="19"/>
          <w:lang w:val="cs-CZ"/>
        </w:rPr>
        <w:br/>
      </w:r>
      <w:r w:rsidR="00235FC4" w:rsidRPr="006200D4">
        <w:rPr>
          <w:rFonts w:ascii="Arial" w:hAnsi="Arial" w:cs="Arial"/>
          <w:color w:val="222222"/>
          <w:sz w:val="19"/>
          <w:szCs w:val="19"/>
          <w:shd w:val="clear" w:color="auto" w:fill="FFFFFF"/>
          <w:lang w:val="cs-CZ"/>
        </w:rPr>
        <w:t>Hráského 2231/25</w:t>
      </w:r>
      <w:r w:rsidR="00235FC4" w:rsidRPr="006200D4">
        <w:rPr>
          <w:rFonts w:ascii="Arial" w:hAnsi="Arial" w:cs="Arial"/>
          <w:color w:val="222222"/>
          <w:sz w:val="19"/>
          <w:szCs w:val="19"/>
          <w:lang w:val="cs-CZ"/>
        </w:rPr>
        <w:br/>
      </w:r>
      <w:r w:rsidR="00235FC4" w:rsidRPr="006200D4">
        <w:rPr>
          <w:rFonts w:ascii="Arial" w:hAnsi="Arial" w:cs="Arial"/>
          <w:color w:val="222222"/>
          <w:sz w:val="19"/>
          <w:szCs w:val="19"/>
          <w:shd w:val="clear" w:color="auto" w:fill="FFFFFF"/>
          <w:lang w:val="cs-CZ"/>
        </w:rPr>
        <w:t>Praha 11, 149 00</w:t>
      </w:r>
      <w:r w:rsidRPr="006200D4">
        <w:rPr>
          <w:rFonts w:ascii="Arial" w:hAnsi="Arial" w:cs="Arial"/>
          <w:color w:val="222222"/>
          <w:sz w:val="19"/>
          <w:szCs w:val="19"/>
          <w:lang w:val="cs-CZ"/>
        </w:rPr>
        <w:br/>
      </w:r>
      <w:r w:rsidRPr="006200D4">
        <w:rPr>
          <w:rFonts w:ascii="Arial" w:hAnsi="Arial" w:cs="Arial"/>
          <w:color w:val="222222"/>
          <w:sz w:val="19"/>
          <w:szCs w:val="19"/>
          <w:lang w:val="cs-CZ"/>
        </w:rPr>
        <w:br/>
      </w:r>
      <w:r w:rsidRPr="006200D4">
        <w:rPr>
          <w:rFonts w:ascii="Arial" w:hAnsi="Arial" w:cs="Arial"/>
          <w:color w:val="222222"/>
          <w:sz w:val="19"/>
          <w:szCs w:val="19"/>
          <w:shd w:val="clear" w:color="auto" w:fill="FFFFFF"/>
          <w:lang w:val="cs-CZ"/>
        </w:rPr>
        <w:t>IBAN</w:t>
      </w:r>
      <w:r w:rsidR="001219DF" w:rsidRPr="006200D4">
        <w:rPr>
          <w:rFonts w:ascii="Arial" w:hAnsi="Arial" w:cs="Arial"/>
          <w:color w:val="222222"/>
          <w:sz w:val="19"/>
          <w:szCs w:val="19"/>
          <w:shd w:val="clear" w:color="auto" w:fill="FFFFFF"/>
          <w:lang w:val="cs-CZ"/>
        </w:rPr>
        <w:t>:</w:t>
      </w:r>
      <w:r w:rsidR="00E75CF3" w:rsidRPr="006200D4">
        <w:rPr>
          <w:rFonts w:ascii="Arial" w:hAnsi="Arial" w:cs="Arial"/>
          <w:color w:val="222222"/>
          <w:sz w:val="19"/>
          <w:szCs w:val="19"/>
          <w:shd w:val="clear" w:color="auto" w:fill="FFFFFF"/>
          <w:lang w:val="cs-CZ"/>
        </w:rPr>
        <w:t xml:space="preserve"> </w:t>
      </w:r>
      <w:r w:rsidR="00235FC4" w:rsidRPr="006200D4">
        <w:rPr>
          <w:rFonts w:ascii="Arial" w:hAnsi="Arial" w:cs="Arial"/>
          <w:color w:val="222222"/>
          <w:sz w:val="19"/>
          <w:szCs w:val="19"/>
          <w:shd w:val="clear" w:color="auto" w:fill="FFFFFF"/>
          <w:lang w:val="cs-CZ"/>
        </w:rPr>
        <w:t>CZ15 3030 0000 0015 2880 7026</w:t>
      </w:r>
      <w:r w:rsidRPr="006200D4">
        <w:rPr>
          <w:rFonts w:ascii="Arial" w:hAnsi="Arial" w:cs="Arial"/>
          <w:color w:val="222222"/>
          <w:sz w:val="19"/>
          <w:szCs w:val="19"/>
          <w:lang w:val="cs-CZ"/>
        </w:rPr>
        <w:br/>
      </w:r>
      <w:r w:rsidR="00235FC4" w:rsidRPr="006200D4">
        <w:rPr>
          <w:rFonts w:ascii="Arial" w:hAnsi="Arial" w:cs="Arial"/>
          <w:color w:val="222222"/>
          <w:sz w:val="19"/>
          <w:szCs w:val="19"/>
          <w:shd w:val="clear" w:color="auto" w:fill="FFFFFF"/>
          <w:lang w:val="cs-CZ"/>
        </w:rPr>
        <w:t>B.I.C.(SWIFT)</w:t>
      </w:r>
      <w:r w:rsidRPr="006200D4">
        <w:rPr>
          <w:rFonts w:ascii="Arial" w:hAnsi="Arial" w:cs="Arial"/>
          <w:color w:val="222222"/>
          <w:sz w:val="19"/>
          <w:szCs w:val="19"/>
          <w:shd w:val="clear" w:color="auto" w:fill="FFFFFF"/>
          <w:lang w:val="cs-CZ"/>
        </w:rPr>
        <w:t xml:space="preserve">: </w:t>
      </w:r>
      <w:r w:rsidR="00235FC4" w:rsidRPr="006200D4">
        <w:rPr>
          <w:rFonts w:ascii="Arial" w:hAnsi="Arial" w:cs="Arial"/>
          <w:color w:val="222222"/>
          <w:sz w:val="19"/>
          <w:szCs w:val="19"/>
          <w:shd w:val="clear" w:color="auto" w:fill="FFFFFF"/>
          <w:lang w:val="cs-CZ"/>
        </w:rPr>
        <w:t>AIRACZPP</w:t>
      </w:r>
    </w:p>
    <w:sectPr w:rsidR="00884C12" w:rsidRPr="006200D4">
      <w:pgSz w:w="11906" w:h="16838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500EE"/>
    <w:multiLevelType w:val="multilevel"/>
    <w:tmpl w:val="B0542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95109C4"/>
    <w:multiLevelType w:val="multilevel"/>
    <w:tmpl w:val="C68A4C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D4B19D7"/>
    <w:multiLevelType w:val="multilevel"/>
    <w:tmpl w:val="E1B22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3662AA7"/>
    <w:multiLevelType w:val="singleLevel"/>
    <w:tmpl w:val="1F0C4F5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03503E9"/>
    <w:multiLevelType w:val="multilevel"/>
    <w:tmpl w:val="10FC169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20"/>
        </w:tabs>
        <w:ind w:left="34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714F3FFD"/>
    <w:multiLevelType w:val="multilevel"/>
    <w:tmpl w:val="0FD00A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7A25C38"/>
    <w:multiLevelType w:val="multilevel"/>
    <w:tmpl w:val="31B438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FA5484"/>
    <w:multiLevelType w:val="multilevel"/>
    <w:tmpl w:val="2DC09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D14309D"/>
    <w:multiLevelType w:val="multilevel"/>
    <w:tmpl w:val="A3B630AE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29"/>
    <w:rsid w:val="001219DF"/>
    <w:rsid w:val="00156663"/>
    <w:rsid w:val="00217929"/>
    <w:rsid w:val="00235FC4"/>
    <w:rsid w:val="002A369D"/>
    <w:rsid w:val="003677E1"/>
    <w:rsid w:val="004C7620"/>
    <w:rsid w:val="00515740"/>
    <w:rsid w:val="006200D4"/>
    <w:rsid w:val="007936CD"/>
    <w:rsid w:val="008840C2"/>
    <w:rsid w:val="00884C12"/>
    <w:rsid w:val="008B68B7"/>
    <w:rsid w:val="00944A04"/>
    <w:rsid w:val="00965C8D"/>
    <w:rsid w:val="009A7887"/>
    <w:rsid w:val="00A35FCE"/>
    <w:rsid w:val="00BA4AB6"/>
    <w:rsid w:val="00C061F4"/>
    <w:rsid w:val="00C42E28"/>
    <w:rsid w:val="00C8063C"/>
    <w:rsid w:val="00C8155C"/>
    <w:rsid w:val="00E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4F6E2AE"/>
  <w15:chartTrackingRefBased/>
  <w15:docId w15:val="{AE2FC94E-0ED1-405C-94B3-4F2CEC71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ind w:right="-427"/>
      <w:jc w:val="both"/>
      <w:outlineLvl w:val="2"/>
    </w:pPr>
    <w:rPr>
      <w:sz w:val="24"/>
      <w:lang w:val="cs-CZ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  <w:lang w:val="en-US"/>
    </w:rPr>
  </w:style>
  <w:style w:type="paragraph" w:styleId="6">
    <w:name w:val="heading 6"/>
    <w:basedOn w:val="a"/>
    <w:next w:val="a"/>
    <w:qFormat/>
    <w:pPr>
      <w:keepNext/>
      <w:ind w:left="1276"/>
      <w:outlineLvl w:val="5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  <w:jc w:val="both"/>
    </w:pPr>
    <w:rPr>
      <w:sz w:val="24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5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9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ДОГОВОР</vt:lpstr>
      <vt:lpstr>ДОГОВОР</vt:lpstr>
      <vt:lpstr>ДОГОВОР</vt:lpstr>
    </vt:vector>
  </TitlesOfParts>
  <Company>Leo and Leonid Corporation.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Кушнир Лев Михайлович</dc:creator>
  <cp:keywords/>
  <cp:lastModifiedBy>Kusnir, Leonid</cp:lastModifiedBy>
  <cp:revision>15</cp:revision>
  <cp:lastPrinted>2009-02-16T08:01:00Z</cp:lastPrinted>
  <dcterms:created xsi:type="dcterms:W3CDTF">2016-10-03T08:09:00Z</dcterms:created>
  <dcterms:modified xsi:type="dcterms:W3CDTF">2019-12-29T09:34:00Z</dcterms:modified>
</cp:coreProperties>
</file>